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numPr>
          <w:ilvl w:val="0"/>
          <w:numId w:val="1"/>
        </w:numPr>
        <w:ind w:left="0" w:firstLine="0"/>
        <w:rPr/>
      </w:pPr>
      <w:bookmarkStart w:colFirst="0" w:colLast="0" w:name="_heading=h.64fopv17olss" w:id="0"/>
      <w:bookmarkEnd w:id="0"/>
      <w:r w:rsidDel="00000000" w:rsidR="00000000" w:rsidRPr="00000000">
        <w:rPr>
          <w:rtl w:val="0"/>
        </w:rPr>
        <w:t xml:space="preserve">Declaration Letter Example</w:t>
      </w:r>
    </w:p>
    <w:tbl>
      <w:tblPr>
        <w:tblStyle w:val="Table1"/>
        <w:tblW w:w="93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89"/>
        <w:gridCol w:w="629"/>
        <w:gridCol w:w="6837"/>
        <w:tblGridChange w:id="0">
          <w:tblGrid>
            <w:gridCol w:w="1889"/>
            <w:gridCol w:w="629"/>
            <w:gridCol w:w="6837"/>
          </w:tblGrid>
        </w:tblGridChange>
      </w:tblGrid>
      <w:tr>
        <w:trPr>
          <w:cantSplit w:val="0"/>
          <w:trHeight w:val="809" w:hRule="atLeast"/>
          <w:tblHeader w:val="0"/>
        </w:trPr>
        <w:tc>
          <w:tcPr/>
          <w:p w:rsidR="00000000" w:rsidDel="00000000" w:rsidP="00000000" w:rsidRDefault="00000000" w:rsidRPr="00000000" w14:paraId="00000002">
            <w:pPr>
              <w:jc w:val="right"/>
              <w:rPr>
                <w:i w:val="1"/>
                <w:sz w:val="13"/>
                <w:szCs w:val="13"/>
              </w:rPr>
            </w:pPr>
            <w:r w:rsidDel="00000000" w:rsidR="00000000" w:rsidRPr="00000000">
              <w:rPr>
                <w:i w:val="1"/>
                <w:sz w:val="13"/>
                <w:szCs w:val="13"/>
                <w:rtl w:val="0"/>
              </w:rPr>
              <w:br w:type="textWrapping"/>
              <w:t xml:space="preserve">Attorney official letterhead</w:t>
            </w:r>
          </w:p>
        </w:tc>
        <w:tc>
          <w:tcPr>
            <w:tcBorders>
              <w:right w:color="000000" w:space="0" w:sz="4" w:val="dashed"/>
            </w:tcBorders>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-48576</wp:posOffset>
                      </wp:positionH>
                      <wp:positionV relativeFrom="paragraph">
                        <wp:posOffset>24447</wp:posOffset>
                      </wp:positionV>
                      <wp:extent cx="339725" cy="282575"/>
                      <wp:effectExtent b="0" l="0" r="0" t="0"/>
                      <wp:wrapNone/>
                      <wp:docPr id="1692512609" name=""/>
                      <a:graphic>
                        <a:graphicData uri="http://schemas.microsoft.com/office/word/2010/wordprocessingShape">
                          <wps:wsp>
                            <wps:cNvSpPr/>
                            <wps:cNvPr id="2" name="Shape 2"/>
                            <wps:spPr>
                              <a:xfrm>
                                <a:off x="5180900" y="3643475"/>
                                <a:ext cx="330200" cy="273050"/>
                              </a:xfrm>
                              <a:prstGeom prst="leftBrace">
                                <a:avLst>
                                  <a:gd fmla="val 10000" name="adj1"/>
                                  <a:gd fmla="val 55732" name="adj2"/>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-48576</wp:posOffset>
                      </wp:positionH>
                      <wp:positionV relativeFrom="paragraph">
                        <wp:posOffset>24447</wp:posOffset>
                      </wp:positionV>
                      <wp:extent cx="339725" cy="282575"/>
                      <wp:effectExtent b="0" l="0" r="0" t="0"/>
                      <wp:wrapNone/>
                      <wp:docPr id="169251260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39725" cy="282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-49211</wp:posOffset>
                      </wp:positionH>
                      <wp:positionV relativeFrom="paragraph">
                        <wp:posOffset>513397</wp:posOffset>
                      </wp:positionV>
                      <wp:extent cx="339725" cy="222885"/>
                      <wp:effectExtent b="0" l="0" r="0" t="0"/>
                      <wp:wrapNone/>
                      <wp:docPr id="1692512615" name=""/>
                      <a:graphic>
                        <a:graphicData uri="http://schemas.microsoft.com/office/word/2010/wordprocessingShape">
                          <wps:wsp>
                            <wps:cNvSpPr/>
                            <wps:cNvPr id="8" name="Shape 8"/>
                            <wps:spPr>
                              <a:xfrm>
                                <a:off x="5180900" y="3673320"/>
                                <a:ext cx="330200" cy="213360"/>
                              </a:xfrm>
                              <a:prstGeom prst="leftBrace">
                                <a:avLst>
                                  <a:gd fmla="val 10000" name="adj1"/>
                                  <a:gd fmla="val 33594" name="adj2"/>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-49211</wp:posOffset>
                      </wp:positionH>
                      <wp:positionV relativeFrom="paragraph">
                        <wp:posOffset>513397</wp:posOffset>
                      </wp:positionV>
                      <wp:extent cx="339725" cy="222885"/>
                      <wp:effectExtent b="0" l="0" r="0" t="0"/>
                      <wp:wrapNone/>
                      <wp:docPr id="1692512615"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39725" cy="222885"/>
                              </a:xfrm>
                              <a:prstGeom prst="rect"/>
                              <a:ln/>
                            </pic:spPr>
                          </pic:pic>
                        </a:graphicData>
                      </a:graphic>
                    </wp:anchor>
                  </w:drawing>
                </mc:Fallback>
              </mc:AlternateContent>
            </w:r>
          </w:p>
        </w:tc>
        <w:tc>
          <w:tcPr>
            <w:tcBorders>
              <w:top w:color="000000" w:space="0" w:sz="4" w:val="single"/>
              <w:left w:color="000000" w:space="0" w:sz="4" w:val="dashed"/>
              <w:right w:color="000000" w:space="0" w:sz="4" w:val="single"/>
            </w:tcBorders>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1"/>
                <w:i w:val="0"/>
                <w:smallCaps w:val="0"/>
                <w:strike w:val="0"/>
                <w:color w:val="000000"/>
                <w:sz w:val="24"/>
                <w:szCs w:val="24"/>
                <w:u w:val="none"/>
                <w:shd w:fill="auto" w:val="clear"/>
                <w:vertAlign w:val="baseline"/>
              </w:rPr>
            </w:pPr>
            <w:r w:rsidDel="00000000" w:rsidR="00000000" w:rsidRPr="00000000">
              <w:rPr>
                <w:rFonts w:ascii="Rockwell" w:cs="Rockwell" w:eastAsia="Rockwell" w:hAnsi="Rockwell"/>
                <w:b w:val="1"/>
                <w:i w:val="0"/>
                <w:smallCaps w:val="0"/>
                <w:strike w:val="0"/>
                <w:color w:val="000000"/>
                <w:sz w:val="24"/>
                <w:szCs w:val="24"/>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26670</wp:posOffset>
                  </wp:positionH>
                  <wp:positionV relativeFrom="paragraph">
                    <wp:posOffset>27940</wp:posOffset>
                  </wp:positionV>
                  <wp:extent cx="359537" cy="359537"/>
                  <wp:effectExtent b="0" l="0" r="0" t="0"/>
                  <wp:wrapNone/>
                  <wp:docPr descr="A line art of a city&#10;&#10;Description automatically generated" id="1692512616" name="image1.png"/>
                  <a:graphic>
                    <a:graphicData uri="http://schemas.openxmlformats.org/drawingml/2006/picture">
                      <pic:pic>
                        <pic:nvPicPr>
                          <pic:cNvPr descr="A line art of a city&#10;&#10;Description automatically generated" id="0" name="image1.png"/>
                          <pic:cNvPicPr preferRelativeResize="0"/>
                        </pic:nvPicPr>
                        <pic:blipFill>
                          <a:blip r:embed="rId8"/>
                          <a:srcRect b="0" l="0" r="0" t="0"/>
                          <a:stretch>
                            <a:fillRect/>
                          </a:stretch>
                        </pic:blipFill>
                        <pic:spPr>
                          <a:xfrm>
                            <a:off x="0" y="0"/>
                            <a:ext cx="359537" cy="359537"/>
                          </a:xfrm>
                          <a:prstGeom prst="rect"/>
                          <a:ln/>
                        </pic:spPr>
                      </pic:pic>
                    </a:graphicData>
                  </a:graphic>
                </wp:anchor>
              </w:draw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1"/>
                <w:i w:val="0"/>
                <w:smallCaps w:val="0"/>
                <w:strike w:val="0"/>
                <w:color w:val="000000"/>
                <w:sz w:val="24"/>
                <w:szCs w:val="24"/>
                <w:u w:val="none"/>
                <w:shd w:fill="auto" w:val="clear"/>
                <w:vertAlign w:val="baseline"/>
              </w:rPr>
            </w:pPr>
            <w:r w:rsidDel="00000000" w:rsidR="00000000" w:rsidRPr="00000000">
              <w:rPr>
                <w:rFonts w:ascii="Rockwell" w:cs="Rockwell" w:eastAsia="Rockwell" w:hAnsi="Rockwell"/>
                <w:b w:val="1"/>
                <w:i w:val="0"/>
                <w:smallCaps w:val="0"/>
                <w:strike w:val="0"/>
                <w:color w:val="000000"/>
                <w:sz w:val="24"/>
                <w:szCs w:val="24"/>
                <w:u w:val="none"/>
                <w:shd w:fill="auto" w:val="clear"/>
                <w:vertAlign w:val="baseline"/>
                <w:rtl w:val="0"/>
              </w:rPr>
              <w:t xml:space="preserve">              City of Teles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7">
            <w:pPr>
              <w:jc w:val="right"/>
              <w:rPr>
                <w:i w:val="1"/>
                <w:sz w:val="13"/>
                <w:szCs w:val="13"/>
              </w:rPr>
            </w:pPr>
            <w:r w:rsidDel="00000000" w:rsidR="00000000" w:rsidRPr="00000000">
              <w:rPr>
                <w:i w:val="1"/>
                <w:sz w:val="13"/>
                <w:szCs w:val="13"/>
                <w:rtl w:val="0"/>
              </w:rPr>
              <w:t xml:space="preserve">Letter is dated</w:t>
            </w:r>
          </w:p>
        </w:tc>
        <w:tc>
          <w:tcPr>
            <w:tcBorders>
              <w:right w:color="000000" w:space="0" w:sz="4" w:val="dashed"/>
            </w:tcBorders>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-49211</wp:posOffset>
                      </wp:positionH>
                      <wp:positionV relativeFrom="paragraph">
                        <wp:posOffset>1843723</wp:posOffset>
                      </wp:positionV>
                      <wp:extent cx="339725" cy="431165"/>
                      <wp:effectExtent b="0" l="0" r="0" t="0"/>
                      <wp:wrapNone/>
                      <wp:docPr id="1692512610" name=""/>
                      <a:graphic>
                        <a:graphicData uri="http://schemas.microsoft.com/office/word/2010/wordprocessingShape">
                          <wps:wsp>
                            <wps:cNvSpPr/>
                            <wps:cNvPr id="3" name="Shape 3"/>
                            <wps:spPr>
                              <a:xfrm>
                                <a:off x="5180900" y="3569180"/>
                                <a:ext cx="330200" cy="421640"/>
                              </a:xfrm>
                              <a:prstGeom prst="leftBrace">
                                <a:avLst>
                                  <a:gd fmla="val 10000" name="adj1"/>
                                  <a:gd fmla="val 17613" name="adj2"/>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-49211</wp:posOffset>
                      </wp:positionH>
                      <wp:positionV relativeFrom="paragraph">
                        <wp:posOffset>1843723</wp:posOffset>
                      </wp:positionV>
                      <wp:extent cx="339725" cy="431165"/>
                      <wp:effectExtent b="0" l="0" r="0" t="0"/>
                      <wp:wrapNone/>
                      <wp:docPr id="169251261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39725" cy="431165"/>
                              </a:xfrm>
                              <a:prstGeom prst="rect"/>
                              <a:ln/>
                            </pic:spPr>
                          </pic:pic>
                        </a:graphicData>
                      </a:graphic>
                    </wp:anchor>
                  </w:drawing>
                </mc:Fallback>
              </mc:AlternateContent>
            </w:r>
          </w:p>
        </w:tc>
        <w:tc>
          <w:tcPr>
            <w:tcBorders>
              <w:left w:color="000000" w:space="0" w:sz="4" w:val="dashed"/>
              <w:right w:color="000000" w:space="0" w:sz="4" w:val="single"/>
            </w:tcBorders>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August 16, 2024</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Federal Aviation Administration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Unmanned Aircraft Tactical Operations, AJV-115</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490 L’Enfant Place SW, Suite 7105</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Washington, DC 20024</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RE: Public Declaration Letter for the Teles Police Department’s Application for Operation of Unmanned Aerial System Certificate of Authorization (COA)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To Whom It May Concern: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4">
            <w:pPr>
              <w:jc w:val="right"/>
              <w:rPr>
                <w:i w:val="1"/>
                <w:sz w:val="13"/>
                <w:szCs w:val="13"/>
              </w:rPr>
            </w:pPr>
            <w:r w:rsidDel="00000000" w:rsidR="00000000" w:rsidRPr="00000000">
              <w:rPr>
                <w:i w:val="1"/>
                <w:sz w:val="13"/>
                <w:szCs w:val="13"/>
                <w:rtl w:val="0"/>
              </w:rPr>
              <w:t xml:space="preserve">The individual making the declaration and the agency for which the declaration is for are identified</w:t>
            </w:r>
          </w:p>
        </w:tc>
        <w:tc>
          <w:tcPr>
            <w:tcBorders>
              <w:right w:color="000000" w:space="0" w:sz="4" w:val="dashed"/>
            </w:tcBorders>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dashed"/>
              <w:right w:color="000000" w:space="0" w:sz="4" w:val="single"/>
            </w:tcBorders>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I am the elected City Attorney for the City of Teles. This letter is in response to the status certification of the Teles Police Department, pursuant to sections 40102 and 40125 of Title 49 of the United States Code.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466" w:hRule="atLeast"/>
          <w:tblHeader w:val="0"/>
        </w:trPr>
        <w:tc>
          <w:tcPr/>
          <w:p w:rsidR="00000000" w:rsidDel="00000000" w:rsidP="00000000" w:rsidRDefault="00000000" w:rsidRPr="00000000" w14:paraId="00000018">
            <w:pPr>
              <w:jc w:val="right"/>
              <w:rPr>
                <w:i w:val="1"/>
                <w:sz w:val="13"/>
                <w:szCs w:val="13"/>
              </w:rPr>
            </w:pPr>
            <w:r w:rsidDel="00000000" w:rsidR="00000000" w:rsidRPr="00000000">
              <w:rPr>
                <w:i w:val="1"/>
                <w:sz w:val="13"/>
                <w:szCs w:val="13"/>
                <w:rtl w:val="0"/>
              </w:rPr>
              <w:t xml:space="preserve">40102(a)(41)(C) and the appropriate references to state statute(s) are noted to declare the agency is a political subdivision of the state for the purposes of public aircraft operations</w:t>
            </w:r>
          </w:p>
        </w:tc>
        <w:tc>
          <w:tcPr>
            <w:tcBorders>
              <w:right w:color="000000" w:space="0" w:sz="4" w:val="dashed"/>
            </w:tcBorders>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-49211</wp:posOffset>
                      </wp:positionH>
                      <wp:positionV relativeFrom="paragraph">
                        <wp:posOffset>24447</wp:posOffset>
                      </wp:positionV>
                      <wp:extent cx="339725" cy="832485"/>
                      <wp:effectExtent b="0" l="0" r="0" t="0"/>
                      <wp:wrapNone/>
                      <wp:docPr id="1692512611" name=""/>
                      <a:graphic>
                        <a:graphicData uri="http://schemas.microsoft.com/office/word/2010/wordprocessingShape">
                          <wps:wsp>
                            <wps:cNvSpPr/>
                            <wps:cNvPr id="4" name="Shape 4"/>
                            <wps:spPr>
                              <a:xfrm>
                                <a:off x="5180900" y="3368520"/>
                                <a:ext cx="330200" cy="822960"/>
                              </a:xfrm>
                              <a:prstGeom prst="leftBrace">
                                <a:avLst>
                                  <a:gd fmla="val 10000" name="adj1"/>
                                  <a:gd fmla="val 8971" name="adj2"/>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-49211</wp:posOffset>
                      </wp:positionH>
                      <wp:positionV relativeFrom="paragraph">
                        <wp:posOffset>24447</wp:posOffset>
                      </wp:positionV>
                      <wp:extent cx="339725" cy="832485"/>
                      <wp:effectExtent b="0" l="0" r="0" t="0"/>
                      <wp:wrapNone/>
                      <wp:docPr id="169251261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39725" cy="832485"/>
                              </a:xfrm>
                              <a:prstGeom prst="rect"/>
                              <a:ln/>
                            </pic:spPr>
                          </pic:pic>
                        </a:graphicData>
                      </a:graphic>
                    </wp:anchor>
                  </w:drawing>
                </mc:Fallback>
              </mc:AlternateContent>
            </w:r>
          </w:p>
        </w:tc>
        <w:tc>
          <w:tcPr>
            <w:tcBorders>
              <w:left w:color="000000" w:space="0" w:sz="4" w:val="dashed"/>
              <w:right w:color="000000" w:space="0" w:sz="4" w:val="single"/>
            </w:tcBorders>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For the purposes of section 40102(a)(41)(C), which defines “public aircraft”, the Teles Police Department is a component part of the City of Teles, which is a political subdivision of the State of North Dakota. The City of Teles is a home rule municipality authorized by Article VII of the Constitution of North Dakota and enabled as a municipal corporation by Appendix B of Teles Code of Ordinances.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C">
            <w:pPr>
              <w:jc w:val="right"/>
              <w:rPr>
                <w:i w:val="1"/>
                <w:sz w:val="13"/>
                <w:szCs w:val="13"/>
              </w:rPr>
            </w:pPr>
            <w:r w:rsidDel="00000000" w:rsidR="00000000" w:rsidRPr="00000000">
              <w:rPr>
                <w:i w:val="1"/>
                <w:sz w:val="13"/>
                <w:szCs w:val="13"/>
                <w:rtl w:val="0"/>
              </w:rPr>
              <w:t xml:space="preserve">A declaration referencing 40125(a) and (b) that the agency will not operate for commercial purposes (compensation or hire)</w:t>
            </w:r>
          </w:p>
        </w:tc>
        <w:tc>
          <w:tcPr>
            <w:tcBorders>
              <w:right w:color="000000" w:space="0" w:sz="4" w:val="dashed"/>
            </w:tcBorders>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-46671</wp:posOffset>
                      </wp:positionH>
                      <wp:positionV relativeFrom="paragraph">
                        <wp:posOffset>-2856</wp:posOffset>
                      </wp:positionV>
                      <wp:extent cx="339725" cy="431165"/>
                      <wp:effectExtent b="0" l="0" r="0" t="0"/>
                      <wp:wrapNone/>
                      <wp:docPr id="1692512612" name=""/>
                      <a:graphic>
                        <a:graphicData uri="http://schemas.microsoft.com/office/word/2010/wordprocessingShape">
                          <wps:wsp>
                            <wps:cNvSpPr/>
                            <wps:cNvPr id="5" name="Shape 5"/>
                            <wps:spPr>
                              <a:xfrm>
                                <a:off x="5180900" y="3569180"/>
                                <a:ext cx="330200" cy="421640"/>
                              </a:xfrm>
                              <a:prstGeom prst="leftBrace">
                                <a:avLst>
                                  <a:gd fmla="val 10000" name="adj1"/>
                                  <a:gd fmla="val 17613" name="adj2"/>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-46671</wp:posOffset>
                      </wp:positionH>
                      <wp:positionV relativeFrom="paragraph">
                        <wp:posOffset>-2856</wp:posOffset>
                      </wp:positionV>
                      <wp:extent cx="339725" cy="431165"/>
                      <wp:effectExtent b="0" l="0" r="0" t="0"/>
                      <wp:wrapNone/>
                      <wp:docPr id="169251261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39725" cy="431165"/>
                              </a:xfrm>
                              <a:prstGeom prst="rect"/>
                              <a:ln/>
                            </pic:spPr>
                          </pic:pic>
                        </a:graphicData>
                      </a:graphic>
                    </wp:anchor>
                  </w:drawing>
                </mc:Fallback>
              </mc:AlternateContent>
            </w:r>
          </w:p>
        </w:tc>
        <w:tc>
          <w:tcPr>
            <w:tcBorders>
              <w:left w:color="000000" w:space="0" w:sz="4" w:val="dashed"/>
              <w:right w:color="000000" w:space="0" w:sz="4" w:val="single"/>
            </w:tcBorders>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The Teles Police Department will operate its unmanned aircraft systems in accordance with section 40125(a)1 and 40125(b) of Title 49 of the United States Code and will not conduct operations for commercial purposes (compensation or hire).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0">
            <w:pPr>
              <w:jc w:val="right"/>
              <w:rPr>
                <w:i w:val="1"/>
                <w:sz w:val="13"/>
                <w:szCs w:val="13"/>
              </w:rPr>
            </w:pPr>
            <w:r w:rsidDel="00000000" w:rsidR="00000000" w:rsidRPr="00000000">
              <w:rPr>
                <w:i w:val="1"/>
                <w:sz w:val="13"/>
                <w:szCs w:val="13"/>
                <w:rtl w:val="0"/>
              </w:rPr>
              <w:t xml:space="preserve">Points of contact for the Attorney and agency. </w:t>
            </w:r>
          </w:p>
        </w:tc>
        <w:tc>
          <w:tcPr>
            <w:tcBorders>
              <w:right w:color="000000" w:space="0" w:sz="4" w:val="dashed"/>
            </w:tcBorders>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-48576</wp:posOffset>
                      </wp:positionH>
                      <wp:positionV relativeFrom="paragraph">
                        <wp:posOffset>9842</wp:posOffset>
                      </wp:positionV>
                      <wp:extent cx="339725" cy="852805"/>
                      <wp:effectExtent b="0" l="0" r="0" t="0"/>
                      <wp:wrapNone/>
                      <wp:docPr id="1692512614" name=""/>
                      <a:graphic>
                        <a:graphicData uri="http://schemas.microsoft.com/office/word/2010/wordprocessingShape">
                          <wps:wsp>
                            <wps:cNvSpPr/>
                            <wps:cNvPr id="7" name="Shape 7"/>
                            <wps:spPr>
                              <a:xfrm>
                                <a:off x="5180900" y="3358360"/>
                                <a:ext cx="330200" cy="843280"/>
                              </a:xfrm>
                              <a:prstGeom prst="leftBrace">
                                <a:avLst>
                                  <a:gd fmla="val 10000" name="adj1"/>
                                  <a:gd fmla="val 17613" name="adj2"/>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-48576</wp:posOffset>
                      </wp:positionH>
                      <wp:positionV relativeFrom="paragraph">
                        <wp:posOffset>9842</wp:posOffset>
                      </wp:positionV>
                      <wp:extent cx="339725" cy="852805"/>
                      <wp:effectExtent b="0" l="0" r="0" t="0"/>
                      <wp:wrapNone/>
                      <wp:docPr id="1692512614"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39725" cy="852805"/>
                              </a:xfrm>
                              <a:prstGeom prst="rect"/>
                              <a:ln/>
                            </pic:spPr>
                          </pic:pic>
                        </a:graphicData>
                      </a:graphic>
                    </wp:anchor>
                  </w:drawing>
                </mc:Fallback>
              </mc:AlternateContent>
            </w:r>
          </w:p>
        </w:tc>
        <w:tc>
          <w:tcPr>
            <w:tcBorders>
              <w:left w:color="000000" w:space="0" w:sz="4" w:val="dashed"/>
              <w:right w:color="000000" w:space="0" w:sz="4" w:val="single"/>
            </w:tcBorders>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Please do not hesitate to contact:</w:t>
            </w:r>
          </w:p>
          <w:tbl>
            <w:tblPr>
              <w:tblStyle w:val="Table2"/>
              <w:tblW w:w="66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12"/>
              <w:gridCol w:w="3308"/>
              <w:tblGridChange w:id="0">
                <w:tblGrid>
                  <w:gridCol w:w="3312"/>
                  <w:gridCol w:w="3308"/>
                </w:tblGrid>
              </w:tblGridChange>
            </w:tblGrid>
            <w:tr>
              <w:trPr>
                <w:cantSplit w:val="0"/>
                <w:trHeight w:val="1368" w:hRule="atLeast"/>
                <w:tblHeader w:val="0"/>
              </w:trPr>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John Doe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City of Teles Attorney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100 1</w:t>
                  </w:r>
                  <w:r w:rsidDel="00000000" w:rsidR="00000000" w:rsidRPr="00000000">
                    <w:rPr>
                      <w:rFonts w:ascii="Rockwell" w:cs="Rockwell" w:eastAsia="Rockwell" w:hAnsi="Rockwell"/>
                      <w:b w:val="0"/>
                      <w:i w:val="0"/>
                      <w:smallCaps w:val="0"/>
                      <w:strike w:val="0"/>
                      <w:color w:val="000000"/>
                      <w:sz w:val="16"/>
                      <w:szCs w:val="16"/>
                      <w:u w:val="none"/>
                      <w:shd w:fill="auto" w:val="clear"/>
                      <w:vertAlign w:val="superscript"/>
                      <w:rtl w:val="0"/>
                    </w:rPr>
                    <w:t xml:space="preserve">st</w:t>
                  </w: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 Street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(123) 456-7890</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john.doe@email.gov</w:t>
                  </w:r>
                </w:p>
              </w:tc>
              <w:tc>
                <w:tcP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Jane Doe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Teles PD Program Manager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200 2</w:t>
                  </w:r>
                  <w:r w:rsidDel="00000000" w:rsidR="00000000" w:rsidRPr="00000000">
                    <w:rPr>
                      <w:rFonts w:ascii="Rockwell" w:cs="Rockwell" w:eastAsia="Rockwell" w:hAnsi="Rockwell"/>
                      <w:b w:val="0"/>
                      <w:i w:val="0"/>
                      <w:smallCaps w:val="0"/>
                      <w:strike w:val="0"/>
                      <w:color w:val="000000"/>
                      <w:sz w:val="16"/>
                      <w:szCs w:val="16"/>
                      <w:u w:val="none"/>
                      <w:shd w:fill="auto" w:val="clear"/>
                      <w:vertAlign w:val="superscript"/>
                      <w:rtl w:val="0"/>
                    </w:rPr>
                    <w:t xml:space="preserve">nd</w:t>
                  </w: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 Street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(123) 456-7890</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jane.doe@email.gov</w:t>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E">
            <w:pPr>
              <w:jc w:val="right"/>
              <w:rPr>
                <w:i w:val="1"/>
                <w:sz w:val="13"/>
                <w:szCs w:val="13"/>
              </w:rPr>
            </w:pPr>
            <w:r w:rsidDel="00000000" w:rsidR="00000000" w:rsidRPr="00000000">
              <w:rPr>
                <w:i w:val="1"/>
                <w:sz w:val="13"/>
                <w:szCs w:val="13"/>
                <w:rtl w:val="0"/>
              </w:rPr>
              <w:t xml:space="preserve">Signature block of the individual making the declaration</w:t>
            </w:r>
          </w:p>
        </w:tc>
        <w:tc>
          <w:tcPr>
            <w:tcBorders>
              <w:right w:color="000000" w:space="0" w:sz="4" w:val="dashed"/>
            </w:tcBorders>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-48576</wp:posOffset>
                      </wp:positionH>
                      <wp:positionV relativeFrom="paragraph">
                        <wp:posOffset>7938</wp:posOffset>
                      </wp:positionV>
                      <wp:extent cx="339725" cy="883285"/>
                      <wp:effectExtent b="0" l="0" r="0" t="0"/>
                      <wp:wrapNone/>
                      <wp:docPr id="1692512613" name=""/>
                      <a:graphic>
                        <a:graphicData uri="http://schemas.microsoft.com/office/word/2010/wordprocessingShape">
                          <wps:wsp>
                            <wps:cNvSpPr/>
                            <wps:cNvPr id="6" name="Shape 6"/>
                            <wps:spPr>
                              <a:xfrm>
                                <a:off x="5180900" y="3343120"/>
                                <a:ext cx="330200" cy="873760"/>
                              </a:xfrm>
                              <a:prstGeom prst="leftBrace">
                                <a:avLst>
                                  <a:gd fmla="val 10000" name="adj1"/>
                                  <a:gd fmla="val 17613" name="adj2"/>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-48576</wp:posOffset>
                      </wp:positionH>
                      <wp:positionV relativeFrom="paragraph">
                        <wp:posOffset>7938</wp:posOffset>
                      </wp:positionV>
                      <wp:extent cx="339725" cy="883285"/>
                      <wp:effectExtent b="0" l="0" r="0" t="0"/>
                      <wp:wrapNone/>
                      <wp:docPr id="169251261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39725" cy="883285"/>
                              </a:xfrm>
                              <a:prstGeom prst="rect"/>
                              <a:ln/>
                            </pic:spPr>
                          </pic:pic>
                        </a:graphicData>
                      </a:graphic>
                    </wp:anchor>
                  </w:drawing>
                </mc:Fallback>
              </mc:AlternateContent>
            </w:r>
          </w:p>
        </w:tc>
        <w:tc>
          <w:tcPr>
            <w:tcBorders>
              <w:left w:color="000000" w:space="0" w:sz="4" w:val="dashed"/>
              <w:bottom w:color="000000" w:space="0" w:sz="4" w:val="single"/>
              <w:right w:color="000000" w:space="0" w:sz="4" w:val="single"/>
            </w:tcBorders>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Sincerely,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[SIGNATURE]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John Doe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Fonts w:ascii="Rockwell" w:cs="Rockwell" w:eastAsia="Rockwell" w:hAnsi="Rockwell"/>
                <w:b w:val="0"/>
                <w:i w:val="0"/>
                <w:smallCaps w:val="0"/>
                <w:strike w:val="0"/>
                <w:color w:val="000000"/>
                <w:sz w:val="16"/>
                <w:szCs w:val="16"/>
                <w:u w:val="none"/>
                <w:shd w:fill="auto" w:val="clear"/>
                <w:vertAlign w:val="baseline"/>
                <w:rtl w:val="0"/>
              </w:rPr>
              <w:t xml:space="preserve">City of Teles Attorney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ckwel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lang w:val="en"/>
      </w:rPr>
    </w:rPrDefault>
    <w:pPrDefault>
      <w:pPr>
        <w:spacing w:after="160" w:line="278.0000000000000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C36DF"/>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C36DF"/>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C36DF"/>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C36D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C36D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C36D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C36D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C36D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C36D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C36D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C36D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C36D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C36D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C36DF"/>
    <w:rPr>
      <w:rFonts w:cstheme="majorBidi" w:eastAsiaTheme="majorEastAsia"/>
      <w:color w:val="595959" w:themeColor="text1" w:themeTint="0000A6"/>
      <w:spacing w:val="15"/>
      <w:sz w:val="28"/>
      <w:szCs w:val="28"/>
    </w:rPr>
  </w:style>
  <w:style w:type="paragraph" w:styleId="ListParagraph">
    <w:name w:val="List Paragraph"/>
    <w:basedOn w:val="Normal"/>
    <w:uiPriority w:val="34"/>
    <w:qFormat w:val="1"/>
    <w:rsid w:val="00FC36DF"/>
    <w:pPr>
      <w:ind w:left="720"/>
      <w:contextualSpacing w:val="1"/>
    </w:pPr>
  </w:style>
  <w:style w:type="paragraph" w:styleId="Quote">
    <w:name w:val="Quote"/>
    <w:basedOn w:val="Normal"/>
    <w:next w:val="Normal"/>
    <w:link w:val="QuoteChar"/>
    <w:uiPriority w:val="29"/>
    <w:qFormat w:val="1"/>
    <w:rsid w:val="00FC36D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C36DF"/>
    <w:rPr>
      <w:i w:val="1"/>
      <w:iCs w:val="1"/>
      <w:color w:val="404040" w:themeColor="text1" w:themeTint="0000BF"/>
    </w:rPr>
  </w:style>
  <w:style w:type="paragraph" w:styleId="IntenseQuote">
    <w:name w:val="Intense Quote"/>
    <w:basedOn w:val="Normal"/>
    <w:next w:val="Normal"/>
    <w:link w:val="IntenseQuoteChar"/>
    <w:uiPriority w:val="30"/>
    <w:qFormat w:val="1"/>
    <w:rsid w:val="00FC36D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C36DF"/>
    <w:rPr>
      <w:i w:val="1"/>
      <w:iCs w:val="1"/>
      <w:color w:val="0f4761" w:themeColor="accent1" w:themeShade="0000BF"/>
    </w:rPr>
  </w:style>
  <w:style w:type="character" w:styleId="IntenseEmphasis">
    <w:name w:val="Intense Emphasis"/>
    <w:basedOn w:val="DefaultParagraphFont"/>
    <w:uiPriority w:val="21"/>
    <w:qFormat w:val="1"/>
    <w:rsid w:val="00FC36DF"/>
    <w:rPr>
      <w:i w:val="1"/>
      <w:iCs w:val="1"/>
      <w:color w:val="0f4761" w:themeColor="accent1" w:themeShade="0000BF"/>
    </w:rPr>
  </w:style>
  <w:style w:type="character" w:styleId="IntenseReference">
    <w:name w:val="Intense Reference"/>
    <w:basedOn w:val="DefaultParagraphFont"/>
    <w:uiPriority w:val="32"/>
    <w:qFormat w:val="1"/>
    <w:rsid w:val="00FC36DF"/>
    <w:rPr>
      <w:b w:val="1"/>
      <w:bCs w:val="1"/>
      <w:smallCaps w:val="1"/>
      <w:color w:val="0f4761" w:themeColor="accent1" w:themeShade="0000BF"/>
      <w:spacing w:val="5"/>
    </w:rPr>
  </w:style>
  <w:style w:type="paragraph" w:styleId="NoSpacing">
    <w:name w:val="No Spacing"/>
    <w:uiPriority w:val="1"/>
    <w:qFormat w:val="1"/>
    <w:rsid w:val="004F7594"/>
    <w:pPr>
      <w:spacing w:after="0" w:line="276" w:lineRule="auto"/>
    </w:pPr>
    <w:rPr>
      <w:sz w:val="20"/>
      <w:szCs w:val="20"/>
      <w:lang w:eastAsia="en-US"/>
    </w:rPr>
  </w:style>
  <w:style w:type="table" w:styleId="TableGrid">
    <w:name w:val="Table Grid"/>
    <w:basedOn w:val="TableNormal"/>
    <w:uiPriority w:val="39"/>
    <w:rsid w:val="004F7594"/>
    <w:pPr>
      <w:spacing w:after="200" w:line="276" w:lineRule="auto"/>
    </w:pPr>
    <w:rPr>
      <w:kern w:val="0"/>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200" w:line="276" w:lineRule="auto"/>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spacing w:after="200" w:line="276" w:lineRule="auto"/>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M2WMgD+KDuCczVyltcabHa8nEg==">CgMxLjAyDmguNjRmb3B2MTdvbHNzOAByITFNNmxmLWVfbHNvSHN3VDlkcVdhVVRscTQ3N09HX2JnXw==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2025-05-07T21:27:00Z</dcterms:created>
  <dc:creator>Jakee Stoltz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0x01010018CF336BC0215D419B890AD5DA6F2F22</vt:lpwstr>
  </property>
</Properties>
</file>